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广东外语外贸大学南国商学院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实验教学示范中心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示范中心</w:t>
      </w:r>
      <w:r>
        <w:rPr>
          <w:rFonts w:ascii="Times New Roman" w:hAnsi="Times New Roman" w:cs="Times New Roman"/>
          <w:color w:val="000000"/>
          <w:spacing w:val="1"/>
          <w:w w:val="81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3"/>
          <w:w w:val="81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学院</w:t>
      </w:r>
      <w:r>
        <w:rPr>
          <w:rFonts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名</w:t>
      </w:r>
      <w:r>
        <w:rPr>
          <w:rFonts w:ascii="Times New Roman" w:hAnsi="Times New Roman" w:eastAsia="仿宋_GB2312" w:cs="Times New Roman"/>
          <w:color w:val="000000"/>
          <w:spacing w:val="2"/>
          <w:kern w:val="0"/>
          <w:sz w:val="32"/>
          <w:szCs w:val="32"/>
          <w:fitText w:val="1987" w:id="918300673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（盖章）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中心成立时间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广东外语外贸大学南国商学院教务处  制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2022年3月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著作、教材、论文须已刊登在正式期刊上或为正式出版物，截止时间为</w:t>
      </w:r>
      <w:r>
        <w:rPr>
          <w:rFonts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2年3月31日。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420" w:leftChars="-200" w:firstLine="419" w:firstLine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中心所属二级学科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（中心成立以来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2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专职/兼职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成员教研主要成果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6" w:hRule="atLeast"/>
        </w:trPr>
        <w:tc>
          <w:tcPr>
            <w:tcW w:w="10314" w:type="dxa"/>
            <w:gridSpan w:val="2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中心师资队伍建设目标及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19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4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19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信息化</w:t>
      </w:r>
    </w:p>
    <w:tbl>
      <w:tblPr>
        <w:tblStyle w:val="7"/>
        <w:tblpPr w:leftFromText="180" w:rightFromText="180" w:vertAnchor="text" w:horzAnchor="page" w:tblpX="964" w:tblpY="414"/>
        <w:tblW w:w="1019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18"/>
        <w:gridCol w:w="1675"/>
        <w:gridCol w:w="851"/>
        <w:gridCol w:w="1159"/>
        <w:gridCol w:w="696"/>
        <w:gridCol w:w="2049"/>
        <w:gridCol w:w="490"/>
        <w:gridCol w:w="14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49" w:hRule="atLeast"/>
        </w:trPr>
        <w:tc>
          <w:tcPr>
            <w:tcW w:w="1796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5-1信息化建设</w:t>
            </w: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信息化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项目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资源容量（GB）</w:t>
            </w:r>
          </w:p>
        </w:tc>
        <w:tc>
          <w:tcPr>
            <w:tcW w:w="19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年度访问总量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796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9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人数/年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77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1019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5-2教学信息管理平台运行情况（校园网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、虚拟仿真等均可纳入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1" w:hRule="atLeast"/>
        </w:trPr>
        <w:tc>
          <w:tcPr>
            <w:tcW w:w="10197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5-3实验教学中心信息化建设制度措施（200字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</w:p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成果与示范</w:t>
      </w:r>
    </w:p>
    <w:tbl>
      <w:tblPr>
        <w:tblStyle w:val="7"/>
        <w:tblW w:w="10197" w:type="dxa"/>
        <w:tblInd w:w="-8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9" w:hRule="atLeast"/>
        </w:trPr>
        <w:tc>
          <w:tcPr>
            <w:tcW w:w="10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6-1实验教学中心主要预期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hint="eastAsia" w:eastAsia="仿宋_GB2312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hint="eastAsia" w:eastAsia="仿宋_GB2312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，300字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</w:trPr>
        <w:tc>
          <w:tcPr>
            <w:tcW w:w="10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6-2促进成果应用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hint="eastAsia" w:eastAsia="仿宋_GB2312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hint="eastAsia" w:eastAsia="仿宋_GB2312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7. 建设经费预算</w:t>
      </w:r>
    </w:p>
    <w:tbl>
      <w:tblPr>
        <w:tblStyle w:val="7"/>
        <w:tblW w:w="10197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2409"/>
        <w:gridCol w:w="1560"/>
        <w:gridCol w:w="2835"/>
        <w:gridCol w:w="2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17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0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85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08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85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目工作台账</w:t>
      </w:r>
    </w:p>
    <w:tbl>
      <w:tblPr>
        <w:tblStyle w:val="7"/>
        <w:tblW w:w="10214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4" w:type="dxa"/>
            <w:noWrap w:val="0"/>
            <w:vAlign w:val="top"/>
          </w:tcPr>
          <w:p>
            <w:pPr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一、主要</w:t>
            </w:r>
            <w:r>
              <w:rPr>
                <w:rFonts w:hint="eastAsia" w:ascii="仿宋_GB2312" w:hAnsi="Arial" w:eastAsia="仿宋_GB2312"/>
                <w:sz w:val="24"/>
                <w:szCs w:val="32"/>
                <w:lang w:val="en-US" w:eastAsia="zh-CN"/>
              </w:rPr>
              <w:t>建设与改革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任务（逐条列出，要求简明扼要，尽量避免交叉重复）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1．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2.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3.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</w:rPr>
              <w:t>……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4" w:type="dxa"/>
            <w:noWrap w:val="0"/>
            <w:vAlign w:val="top"/>
          </w:tcPr>
          <w:p>
            <w:pPr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二、预期产出和成效（逐项列出预期产出和成效的名称及量化指标）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1.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2.</w:t>
            </w:r>
          </w:p>
          <w:p>
            <w:pPr>
              <w:ind w:firstLine="480" w:firstLineChars="200"/>
              <w:jc w:val="left"/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3.</w:t>
            </w:r>
          </w:p>
          <w:p>
            <w:pPr>
              <w:ind w:firstLine="480" w:firstLineChars="200"/>
              <w:jc w:val="left"/>
              <w:rPr>
                <w:rFonts w:hint="eastAsia" w:ascii="宋体" w:hAnsi="宋体"/>
                <w:bCs/>
                <w:color w:val="auto"/>
                <w:sz w:val="24"/>
              </w:rPr>
            </w:pPr>
            <w:r>
              <w:rPr>
                <w:rFonts w:hint="eastAsia" w:ascii="仿宋_GB2312" w:hAnsi="Arial" w:eastAsia="仿宋_GB2312"/>
                <w:sz w:val="24"/>
                <w:szCs w:val="32"/>
                <w:lang w:eastAsia="zh-CN"/>
              </w:rPr>
              <w:t>……</w:t>
            </w:r>
          </w:p>
          <w:p>
            <w:pPr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.项目</w:t>
      </w: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佐证材料清单</w:t>
      </w:r>
    </w:p>
    <w:tbl>
      <w:tblPr>
        <w:tblStyle w:val="7"/>
        <w:tblW w:w="10247" w:type="dxa"/>
        <w:tblInd w:w="-8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10247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另附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。</w:t>
            </w:r>
            <w:bookmarkStart w:id="0" w:name="_GoBack"/>
            <w:bookmarkEnd w:id="0"/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教学单位意见</w:t>
      </w:r>
    </w:p>
    <w:tbl>
      <w:tblPr>
        <w:tblStyle w:val="7"/>
        <w:tblW w:w="10281" w:type="dxa"/>
        <w:tblInd w:w="-8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学院领导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.评审专家组意见</w:t>
      </w:r>
    </w:p>
    <w:tbl>
      <w:tblPr>
        <w:tblStyle w:val="7"/>
        <w:tblW w:w="10281" w:type="dxa"/>
        <w:tblInd w:w="-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</w:pPr>
          </w:p>
          <w:p>
            <w:pPr>
              <w:pStyle w:val="6"/>
              <w:spacing w:line="300" w:lineRule="exact"/>
              <w:ind w:firstLine="2520" w:firstLineChars="900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.教学指导委员会意见</w:t>
      </w:r>
    </w:p>
    <w:tbl>
      <w:tblPr>
        <w:tblStyle w:val="7"/>
        <w:tblW w:w="10314" w:type="dxa"/>
        <w:tblInd w:w="-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31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教学指导委员会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-420" w:leftChars="-200" w:firstLine="447" w:firstLine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13.学校意见</w:t>
      </w:r>
    </w:p>
    <w:tbl>
      <w:tblPr>
        <w:tblStyle w:val="7"/>
        <w:tblW w:w="10314" w:type="dxa"/>
        <w:tblInd w:w="-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31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主管校长签字：           学校（公章）：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0E27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17D9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331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7F3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62F23E9"/>
    <w:rsid w:val="07E07FF3"/>
    <w:rsid w:val="0A665276"/>
    <w:rsid w:val="0E2B0717"/>
    <w:rsid w:val="13B11024"/>
    <w:rsid w:val="14EF7A2D"/>
    <w:rsid w:val="1662251B"/>
    <w:rsid w:val="1C872CDB"/>
    <w:rsid w:val="1EA9518B"/>
    <w:rsid w:val="2628108B"/>
    <w:rsid w:val="2714166F"/>
    <w:rsid w:val="342015F4"/>
    <w:rsid w:val="3B2301F7"/>
    <w:rsid w:val="3F655FC5"/>
    <w:rsid w:val="41143068"/>
    <w:rsid w:val="472723FE"/>
    <w:rsid w:val="47EB44F6"/>
    <w:rsid w:val="4B751DCD"/>
    <w:rsid w:val="4F700D0F"/>
    <w:rsid w:val="5101704F"/>
    <w:rsid w:val="58A67A6A"/>
    <w:rsid w:val="5CA6368A"/>
    <w:rsid w:val="5E873E9A"/>
    <w:rsid w:val="5FC169CA"/>
    <w:rsid w:val="63635A44"/>
    <w:rsid w:val="68D642E3"/>
    <w:rsid w:val="6A3109CB"/>
    <w:rsid w:val="6ADD5C95"/>
    <w:rsid w:val="6C134FBF"/>
    <w:rsid w:val="727D2160"/>
    <w:rsid w:val="741F29F6"/>
    <w:rsid w:val="743B2436"/>
    <w:rsid w:val="750A2F76"/>
    <w:rsid w:val="76AE3897"/>
    <w:rsid w:val="7B63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字符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1321</Words>
  <Characters>1409</Characters>
  <Lines>13</Lines>
  <Paragraphs>3</Paragraphs>
  <TotalTime>14</TotalTime>
  <ScaleCrop>false</ScaleCrop>
  <LinksUpToDate>false</LinksUpToDate>
  <CharactersWithSpaces>1788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2021-10-11T07:27:00Z</dcterms:created>
  <dc:creator>YY</dc:creator>
  <cp:lastModifiedBy>堡主</cp:lastModifiedBy>
  <dcterms:modified xsi:type="dcterms:W3CDTF">2022-03-31T03:02:13Z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148B7857859B4EDEAF2F0DF8935F0BA2</vt:lpwstr>
  </property>
</Properties>
</file>